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28FD" w14:textId="3AF092F5" w:rsidR="004B4E13" w:rsidRPr="00835B1A" w:rsidRDefault="00E1318E" w:rsidP="004B4E13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35B1A">
        <w:rPr>
          <w:rFonts w:ascii="Calibri" w:hAnsi="Calibri" w:cs="Calibri"/>
          <w:b/>
          <w:bCs/>
          <w:sz w:val="20"/>
          <w:szCs w:val="20"/>
        </w:rPr>
        <w:t xml:space="preserve">ANEXO </w:t>
      </w:r>
      <w:r w:rsidR="002B0962" w:rsidRPr="00835B1A">
        <w:rPr>
          <w:rFonts w:ascii="Calibri" w:hAnsi="Calibri" w:cs="Calibri"/>
          <w:b/>
          <w:bCs/>
          <w:sz w:val="20"/>
          <w:szCs w:val="20"/>
        </w:rPr>
        <w:t>IV</w:t>
      </w:r>
      <w:r w:rsidRPr="00835B1A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4B4E13" w:rsidRPr="00835B1A">
        <w:rPr>
          <w:rFonts w:ascii="Calibri" w:hAnsi="Calibri" w:cs="Calibri"/>
          <w:b/>
          <w:bCs/>
          <w:sz w:val="20"/>
          <w:szCs w:val="20"/>
        </w:rPr>
        <w:t>PLANILHA DE CUSTOS E FORMAÇÃO DE PREÇOS</w:t>
      </w:r>
    </w:p>
    <w:tbl>
      <w:tblPr>
        <w:tblStyle w:val="Tabelacomgrade"/>
        <w:tblW w:w="10286" w:type="dxa"/>
        <w:jc w:val="center"/>
        <w:tblLook w:val="04A0" w:firstRow="1" w:lastRow="0" w:firstColumn="1" w:lastColumn="0" w:noHBand="0" w:noVBand="1"/>
      </w:tblPr>
      <w:tblGrid>
        <w:gridCol w:w="10286"/>
      </w:tblGrid>
      <w:tr w:rsidR="000315D5" w:rsidRPr="00835B1A" w14:paraId="49BA5D51" w14:textId="77777777" w:rsidTr="001733E4">
        <w:trPr>
          <w:jc w:val="center"/>
        </w:trPr>
        <w:tc>
          <w:tcPr>
            <w:tcW w:w="0" w:type="auto"/>
          </w:tcPr>
          <w:p w14:paraId="5638524E" w14:textId="4BC3E0B5" w:rsidR="000315D5" w:rsidRPr="00835B1A" w:rsidRDefault="000315D5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Ficha Técnica descritiva do objeto</w:t>
            </w:r>
          </w:p>
        </w:tc>
      </w:tr>
      <w:tr w:rsidR="000315D5" w:rsidRPr="00835B1A" w14:paraId="5F5C2979" w14:textId="77777777" w:rsidTr="001733E4">
        <w:trPr>
          <w:jc w:val="center"/>
        </w:trPr>
        <w:tc>
          <w:tcPr>
            <w:tcW w:w="0" w:type="auto"/>
          </w:tcPr>
          <w:p w14:paraId="679878B8" w14:textId="2FD0C2AE" w:rsidR="000315D5" w:rsidRPr="00835B1A" w:rsidRDefault="00A52519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Órgão comprador: Câmara Municipal de Serrana</w:t>
            </w:r>
          </w:p>
        </w:tc>
      </w:tr>
      <w:tr w:rsidR="000F18F1" w:rsidRPr="00835B1A" w14:paraId="30275A27" w14:textId="77777777" w:rsidTr="001733E4">
        <w:trPr>
          <w:jc w:val="center"/>
        </w:trPr>
        <w:tc>
          <w:tcPr>
            <w:tcW w:w="0" w:type="auto"/>
          </w:tcPr>
          <w:tbl>
            <w:tblPr>
              <w:tblW w:w="10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531"/>
              <w:gridCol w:w="559"/>
              <w:gridCol w:w="5536"/>
              <w:gridCol w:w="1323"/>
              <w:gridCol w:w="1391"/>
            </w:tblGrid>
            <w:tr w:rsidR="000F18F1" w:rsidRPr="00835B1A" w14:paraId="4089370B" w14:textId="77777777" w:rsidTr="000B5D4C">
              <w:trPr>
                <w:trHeight w:val="30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  <w:hideMark/>
                </w:tcPr>
                <w:p w14:paraId="70BA4E5A" w14:textId="77777777" w:rsidR="000F18F1" w:rsidRPr="005B721E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B72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  <w:hideMark/>
                </w:tcPr>
                <w:p w14:paraId="365CB7C6" w14:textId="77777777" w:rsidR="000F18F1" w:rsidRPr="005B721E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B72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QTD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  <w:hideMark/>
                </w:tcPr>
                <w:p w14:paraId="1E03021F" w14:textId="77777777" w:rsidR="000F18F1" w:rsidRPr="005B721E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B72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5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bottom"/>
                  <w:hideMark/>
                </w:tcPr>
                <w:p w14:paraId="747514E8" w14:textId="77777777" w:rsidR="000F18F1" w:rsidRPr="005B721E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B72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</w:tcPr>
                <w:p w14:paraId="4AB00A95" w14:textId="77777777" w:rsidR="000F18F1" w:rsidRPr="005B721E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B72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VALOR UNIT.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</w:tcPr>
                <w:p w14:paraId="5E92CB2C" w14:textId="77777777" w:rsidR="000F18F1" w:rsidRPr="005B721E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B721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VALOR TOTAL</w:t>
                  </w:r>
                </w:p>
              </w:tc>
            </w:tr>
            <w:tr w:rsidR="000F18F1" w:rsidRPr="00835B1A" w14:paraId="62670FFB" w14:textId="77777777" w:rsidTr="000B5D4C">
              <w:trPr>
                <w:trHeight w:val="90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17596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8FE78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7088C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5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FFE395" w14:textId="1EF5892E" w:rsidR="000F18F1" w:rsidRPr="00835B1A" w:rsidRDefault="000F18F1" w:rsidP="005B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Placa de inauguração em aço inox medindo 50x70cm com gravação em relevo, pintada nas cores, envernizada,</w:t>
                  </w: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br/>
                    <w:t xml:space="preserve">dupla moldura em alumínio, fundo em </w:t>
                  </w:r>
                  <w:proofErr w:type="spellStart"/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acm</w:t>
                  </w:r>
                  <w:proofErr w:type="spellEnd"/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, fixado em pórtico com estrutura de aço carbono, pintura</w:t>
                  </w:r>
                  <w:r w:rsidR="00F04EA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eletrostática a pó e placa adicional no topo.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CACDBB" w14:textId="5054B2CA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43497C" w14:textId="71D9EC8C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F18F1" w:rsidRPr="00835B1A" w14:paraId="721B8A30" w14:textId="77777777" w:rsidTr="000B5D4C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D0CA4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ABE1B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BD313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5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FD3B65" w14:textId="32B87664" w:rsidR="000F18F1" w:rsidRPr="00835B1A" w:rsidRDefault="000F18F1" w:rsidP="005B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Brasões em aço inox medindo 1m de altura tipo caixa alta com laterais proporcional </w:t>
                  </w:r>
                  <w:proofErr w:type="spellStart"/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</w:t>
                  </w:r>
                  <w:proofErr w:type="spellEnd"/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altura, gravação em</w:t>
                  </w:r>
                  <w:r w:rsidR="00F04EA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relevo, envernizado com pinos para fixação.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DC7413" w14:textId="4AC74469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5DC356" w14:textId="5C5BDA01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F18F1" w:rsidRPr="00835B1A" w14:paraId="6B6393FB" w14:textId="77777777" w:rsidTr="000B5D4C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14C60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BB8F2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2ECFC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5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A6DEA" w14:textId="77777777" w:rsidR="000F18F1" w:rsidRPr="00835B1A" w:rsidRDefault="000F18F1" w:rsidP="005B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Letreiro em aço inox tipo caixa alta “GALERIA DE PRESIDENTES” medindo 31 cm cada letra e pinos para fixação.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C79946" w14:textId="41EDDF22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00883" w14:textId="59984723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F18F1" w:rsidRPr="00835B1A" w14:paraId="61D0EAD4" w14:textId="77777777" w:rsidTr="000B5D4C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0F0E7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6BD55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A69E6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5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ED9EDA" w14:textId="0C676183" w:rsidR="000F18F1" w:rsidRPr="00835B1A" w:rsidRDefault="000F18F1" w:rsidP="005B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Letreiro em aço inox tipo caixa alta “CAMARA MUNICIPAL SERRANA” medindo 31 cm cada letra e pinos para</w:t>
                  </w:r>
                  <w:r w:rsidR="00F04EA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fixação.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F40C9B" w14:textId="5D53A5D1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945013" w14:textId="5D95F7E3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F18F1" w:rsidRPr="00835B1A" w14:paraId="70872375" w14:textId="77777777" w:rsidTr="000B5D4C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D9FA8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2C54D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7E994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5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9874A2" w14:textId="26734351" w:rsidR="000F18F1" w:rsidRPr="00835B1A" w:rsidRDefault="000F18F1" w:rsidP="005B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Placas de legislatura em aço inox medindo 60x80cm com gravação em relevo, pintada nas cores, envernizada,</w:t>
                  </w:r>
                  <w:r w:rsidR="00F04EA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com moldura em alumínio e presilhas para fixação.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BF4897" w14:textId="2BC794DC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509C40" w14:textId="6D0D2168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F18F1" w:rsidRPr="00835B1A" w14:paraId="361A56BD" w14:textId="77777777" w:rsidTr="000B5D4C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68220A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E87B7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94628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5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653BBB" w14:textId="6CDDDB53" w:rsidR="000F18F1" w:rsidRPr="00835B1A" w:rsidRDefault="000F18F1" w:rsidP="005B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Placas para identificação de salas em aço inox medindo 30x10cm com gravação em relevo, pintada nas cores,</w:t>
                  </w:r>
                  <w:r w:rsidR="00F04EA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envernizada e fita dupla face para fixação.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B14E8C" w14:textId="67EF57FF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1F33FD" w14:textId="22A67BFD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F18F1" w:rsidRPr="00835B1A" w14:paraId="70F5A2DA" w14:textId="77777777" w:rsidTr="000B5D4C">
              <w:trPr>
                <w:trHeight w:val="60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E64BB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B2C22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8D1CC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5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65307D" w14:textId="77777777" w:rsidR="000F18F1" w:rsidRPr="00835B1A" w:rsidRDefault="000F18F1" w:rsidP="005B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Placa de homenagem em aço inox, medida 15x25cm, com gravação em relevo, pintado nas cores e envernizado, acomodado em estojo luxo.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01F9CA" w14:textId="4D9BBAA8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D86DB6" w14:textId="640FCF97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F18F1" w:rsidRPr="00835B1A" w14:paraId="7301F317" w14:textId="77777777" w:rsidTr="000B5D4C">
              <w:trPr>
                <w:trHeight w:val="300"/>
              </w:trPr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566D4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6A092" w14:textId="77777777" w:rsidR="000F18F1" w:rsidRPr="00835B1A" w:rsidRDefault="000F18F1" w:rsidP="000F18F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AB471" w14:textId="77777777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691DC2" w14:textId="77777777" w:rsidR="000F18F1" w:rsidRPr="00835B1A" w:rsidRDefault="000F18F1" w:rsidP="005B721E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Instalação de todos os itens, e de mais 15 placas de legislaturas (</w:t>
                  </w:r>
                  <w:proofErr w:type="gramStart"/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aprox..</w:t>
                  </w:r>
                  <w:proofErr w:type="gramEnd"/>
                  <w:r w:rsidRPr="00835B1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60x80) e 27 quadros (aprox. 50x60).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A7529F" w14:textId="77777777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1991F9" w14:textId="77777777" w:rsidR="000F18F1" w:rsidRPr="00835B1A" w:rsidRDefault="000F18F1" w:rsidP="000F18F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FF47489" w14:textId="77777777" w:rsidR="000F18F1" w:rsidRPr="00835B1A" w:rsidRDefault="000F18F1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6719E" w:rsidRPr="00835B1A" w14:paraId="4CF3297B" w14:textId="77777777" w:rsidTr="001733E4">
        <w:trPr>
          <w:jc w:val="center"/>
        </w:trPr>
        <w:tc>
          <w:tcPr>
            <w:tcW w:w="10286" w:type="dxa"/>
          </w:tcPr>
          <w:p w14:paraId="63EB178B" w14:textId="7C74F764" w:rsidR="00F6719E" w:rsidRPr="00835B1A" w:rsidRDefault="00F6719E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Valor global (em R$)</w:t>
            </w:r>
          </w:p>
        </w:tc>
      </w:tr>
      <w:tr w:rsidR="00F6719E" w:rsidRPr="00835B1A" w14:paraId="11EB74E1" w14:textId="77777777" w:rsidTr="001733E4">
        <w:trPr>
          <w:jc w:val="center"/>
        </w:trPr>
        <w:tc>
          <w:tcPr>
            <w:tcW w:w="10286" w:type="dxa"/>
          </w:tcPr>
          <w:p w14:paraId="3334F6C3" w14:textId="70E1B25C" w:rsidR="00F6719E" w:rsidRPr="00835B1A" w:rsidRDefault="00F6719E" w:rsidP="002C6C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Valor por extenso (em R$):</w:t>
            </w:r>
          </w:p>
        </w:tc>
      </w:tr>
      <w:tr w:rsidR="000B658C" w:rsidRPr="00835B1A" w14:paraId="6B68AD2E" w14:textId="77777777" w:rsidTr="001733E4">
        <w:trPr>
          <w:jc w:val="center"/>
        </w:trPr>
        <w:tc>
          <w:tcPr>
            <w:tcW w:w="10286" w:type="dxa"/>
          </w:tcPr>
          <w:p w14:paraId="6ECDE21F" w14:textId="70F11C89" w:rsidR="000B658C" w:rsidRPr="00835B1A" w:rsidRDefault="000B658C" w:rsidP="000B658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Prazo de validade da proposta (em con</w:t>
            </w:r>
            <w:r w:rsidR="001733E4"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formidade com o Termo de Referência</w:t>
            </w: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):</w:t>
            </w:r>
          </w:p>
        </w:tc>
      </w:tr>
      <w:tr w:rsidR="000B658C" w:rsidRPr="00835B1A" w14:paraId="50988CC0" w14:textId="77777777" w:rsidTr="001733E4">
        <w:trPr>
          <w:jc w:val="center"/>
        </w:trPr>
        <w:tc>
          <w:tcPr>
            <w:tcW w:w="10286" w:type="dxa"/>
          </w:tcPr>
          <w:p w14:paraId="0BD39F72" w14:textId="468BFD9E" w:rsidR="000B658C" w:rsidRPr="00835B1A" w:rsidRDefault="000B658C" w:rsidP="000B658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Declaramos, para todos os fins de direito, que cumprimos plenamente os requisitos de habilitação e que nossa proposta está em conformidade com as exigências do instrumento convocatório.</w:t>
            </w:r>
          </w:p>
        </w:tc>
      </w:tr>
      <w:tr w:rsidR="000B658C" w:rsidRPr="00835B1A" w14:paraId="7BEA5F9D" w14:textId="77777777" w:rsidTr="001733E4">
        <w:trPr>
          <w:jc w:val="center"/>
        </w:trPr>
        <w:tc>
          <w:tcPr>
            <w:tcW w:w="10286" w:type="dxa"/>
          </w:tcPr>
          <w:p w14:paraId="6A675EA9" w14:textId="6FF3E927" w:rsidR="007A009C" w:rsidRPr="00835B1A" w:rsidRDefault="007A009C" w:rsidP="007A009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Declaramos, ainda, que estamos enquadradas no Regime de tributação de Microempresa e Empresa de Pequeno Porte, conforme estabelece o artigo 3º da Lei Complementar 123, de 14 de</w:t>
            </w:r>
          </w:p>
          <w:p w14:paraId="65F4D05D" w14:textId="345E8115" w:rsidR="000B658C" w:rsidRPr="00835B1A" w:rsidRDefault="007A009C" w:rsidP="007A009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dezembro de 2006. (Somente na hipótese de o licitante ser Microempresa ou Empresa de Pequeno</w:t>
            </w:r>
            <w:r w:rsidR="002B1DD6"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Porte (ME/EPP).</w:t>
            </w:r>
          </w:p>
        </w:tc>
      </w:tr>
      <w:tr w:rsidR="007A009C" w:rsidRPr="00835B1A" w14:paraId="1E8ABB80" w14:textId="77777777" w:rsidTr="001733E4">
        <w:trPr>
          <w:jc w:val="center"/>
        </w:trPr>
        <w:tc>
          <w:tcPr>
            <w:tcW w:w="10286" w:type="dxa"/>
          </w:tcPr>
          <w:p w14:paraId="148A73D7" w14:textId="5CB7CEF6" w:rsidR="007A009C" w:rsidRPr="00835B1A" w:rsidRDefault="007A009C" w:rsidP="007A009C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5B1A">
              <w:rPr>
                <w:rFonts w:ascii="Calibri" w:hAnsi="Calibri" w:cs="Calibri"/>
                <w:b/>
                <w:bCs/>
                <w:sz w:val="20"/>
                <w:szCs w:val="20"/>
              </w:rPr>
              <w:t>Data:</w:t>
            </w:r>
          </w:p>
        </w:tc>
      </w:tr>
    </w:tbl>
    <w:p w14:paraId="1729CF23" w14:textId="77777777" w:rsidR="002B1DD6" w:rsidRPr="00835B1A" w:rsidRDefault="002B1DD6" w:rsidP="00835315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</w:p>
    <w:p w14:paraId="1540B82B" w14:textId="1D898D98" w:rsidR="00835315" w:rsidRPr="00835B1A" w:rsidRDefault="00E66F62" w:rsidP="00835315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835B1A">
        <w:rPr>
          <w:rFonts w:ascii="Calibri" w:hAnsi="Calibri" w:cs="Calibri"/>
          <w:sz w:val="20"/>
          <w:szCs w:val="20"/>
        </w:rPr>
        <w:t>_____________________</w:t>
      </w:r>
      <w:r w:rsidR="00835315" w:rsidRPr="00835B1A">
        <w:rPr>
          <w:rFonts w:ascii="Calibri" w:hAnsi="Calibri" w:cs="Calibri"/>
          <w:sz w:val="20"/>
          <w:szCs w:val="20"/>
        </w:rPr>
        <w:t>, ____ de ___________de _______.</w:t>
      </w:r>
    </w:p>
    <w:p w14:paraId="0908CFCD" w14:textId="77777777" w:rsidR="00835315" w:rsidRPr="00835B1A" w:rsidRDefault="00835315" w:rsidP="00835315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835B1A">
        <w:rPr>
          <w:rFonts w:ascii="Calibri" w:hAnsi="Calibri" w:cs="Calibri"/>
          <w:sz w:val="20"/>
          <w:szCs w:val="20"/>
        </w:rPr>
        <w:t>__________________________________________</w:t>
      </w:r>
    </w:p>
    <w:p w14:paraId="11E87201" w14:textId="77777777" w:rsidR="002B1DD6" w:rsidRPr="00835B1A" w:rsidRDefault="00835315" w:rsidP="00835315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835B1A">
        <w:rPr>
          <w:rFonts w:ascii="Calibri" w:hAnsi="Calibri" w:cs="Calibri"/>
          <w:sz w:val="20"/>
          <w:szCs w:val="20"/>
        </w:rPr>
        <w:t>Representante Legal/Procurador</w:t>
      </w:r>
    </w:p>
    <w:p w14:paraId="366F422E" w14:textId="133DF775" w:rsidR="00835315" w:rsidRPr="00835B1A" w:rsidRDefault="00835315" w:rsidP="002B1DD6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835B1A">
        <w:rPr>
          <w:rFonts w:ascii="Calibri" w:hAnsi="Calibri" w:cs="Calibri"/>
          <w:sz w:val="20"/>
          <w:szCs w:val="20"/>
        </w:rPr>
        <w:t>(nome completo, cargo ou função e assinatura do representante legal/procurador)</w:t>
      </w:r>
    </w:p>
    <w:sectPr w:rsidR="00835315" w:rsidRPr="00835B1A" w:rsidSect="00A8147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139F4" w14:textId="77777777" w:rsidR="00B37DB4" w:rsidRDefault="00B37DB4" w:rsidP="0059705D">
      <w:pPr>
        <w:spacing w:after="0" w:line="240" w:lineRule="auto"/>
      </w:pPr>
      <w:r>
        <w:separator/>
      </w:r>
    </w:p>
  </w:endnote>
  <w:endnote w:type="continuationSeparator" w:id="0">
    <w:p w14:paraId="675A674E" w14:textId="77777777" w:rsidR="00B37DB4" w:rsidRDefault="00B37DB4" w:rsidP="0059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C7E31" w14:textId="77777777" w:rsidR="00B37DB4" w:rsidRDefault="00B37DB4" w:rsidP="0059705D">
      <w:pPr>
        <w:spacing w:after="0" w:line="240" w:lineRule="auto"/>
      </w:pPr>
      <w:r>
        <w:separator/>
      </w:r>
    </w:p>
  </w:footnote>
  <w:footnote w:type="continuationSeparator" w:id="0">
    <w:p w14:paraId="1E7F46A5" w14:textId="77777777" w:rsidR="00B37DB4" w:rsidRDefault="00B37DB4" w:rsidP="0059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5657" w14:textId="54BDF07C" w:rsidR="00C134A7" w:rsidRPr="003D7A88" w:rsidRDefault="00C134A7" w:rsidP="00C134A7">
    <w:pPr>
      <w:spacing w:after="0" w:line="240" w:lineRule="auto"/>
      <w:ind w:right="1132"/>
      <w:jc w:val="center"/>
      <w:rPr>
        <w:rFonts w:ascii="Times New Roman" w:hAnsi="Times New Roman" w:cs="Times New Roman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78A4" wp14:editId="02873051">
          <wp:simplePos x="0" y="0"/>
          <wp:positionH relativeFrom="margin">
            <wp:posOffset>323215</wp:posOffset>
          </wp:positionH>
          <wp:positionV relativeFrom="margin">
            <wp:posOffset>-1156472</wp:posOffset>
          </wp:positionV>
          <wp:extent cx="984250" cy="1060450"/>
          <wp:effectExtent l="0" t="0" r="6350" b="635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5" t="10542" r="18876" b="9439"/>
                  <a:stretch/>
                </pic:blipFill>
                <pic:spPr bwMode="auto">
                  <a:xfrm>
                    <a:off x="0" y="0"/>
                    <a:ext cx="98425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</w:t>
    </w:r>
    <w:r w:rsidRPr="003D7A88">
      <w:rPr>
        <w:rFonts w:ascii="Times New Roman" w:hAnsi="Times New Roman" w:cs="Times New Roman"/>
        <w:b/>
        <w:sz w:val="32"/>
        <w:szCs w:val="32"/>
      </w:rPr>
      <w:t>âmara Municipal de Serrana</w:t>
    </w:r>
  </w:p>
  <w:p w14:paraId="63B0F4B6" w14:textId="3961DD79" w:rsidR="00C134A7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Av. Deolind</w:t>
    </w:r>
    <w:r>
      <w:rPr>
        <w:rFonts w:ascii="Times New Roman" w:hAnsi="Times New Roman" w:cs="Times New Roman"/>
      </w:rPr>
      <w:t>a Rosa, 1048 – Jardim das Rosas</w:t>
    </w:r>
  </w:p>
  <w:p w14:paraId="16A8D14C" w14:textId="77777777" w:rsidR="00C134A7" w:rsidRPr="0056409E" w:rsidRDefault="00C134A7" w:rsidP="00C134A7">
    <w:pPr>
      <w:spacing w:after="0" w:line="240" w:lineRule="auto"/>
      <w:ind w:left="-426" w:right="1132"/>
      <w:jc w:val="center"/>
      <w:rPr>
        <w:rFonts w:ascii="Times New Roman" w:hAnsi="Times New Roman" w:cs="Times New Roman"/>
      </w:rPr>
    </w:pPr>
    <w:r w:rsidRPr="0056409E">
      <w:rPr>
        <w:rFonts w:ascii="Times New Roman" w:hAnsi="Times New Roman" w:cs="Times New Roman"/>
      </w:rPr>
      <w:t>Serrana/SP - CEP 14.150-000</w:t>
    </w:r>
  </w:p>
  <w:p w14:paraId="657208A7" w14:textId="77777777" w:rsidR="00C134A7" w:rsidRPr="004D0502" w:rsidRDefault="00C134A7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  <w:r w:rsidRPr="004D0502">
      <w:rPr>
        <w:rFonts w:ascii="Times New Roman" w:hAnsi="Times New Roman" w:cs="Times New Roman"/>
        <w:sz w:val="22"/>
        <w:szCs w:val="22"/>
        <w:lang w:val="pt-BR"/>
      </w:rPr>
      <w:t>(16) 3987-1320 / (16) 3987-2268</w:t>
    </w:r>
  </w:p>
  <w:p w14:paraId="3C9B32DC" w14:textId="2D4FCFEB" w:rsidR="00C134A7" w:rsidRDefault="00C134A7" w:rsidP="00C134A7">
    <w:pPr>
      <w:pStyle w:val="Corpodetexto"/>
      <w:spacing w:before="0"/>
      <w:ind w:left="-426" w:right="1132"/>
      <w:jc w:val="center"/>
      <w:rPr>
        <w:rStyle w:val="Hyperlink"/>
        <w:rFonts w:ascii="Times New Roman" w:hAnsi="Times New Roman" w:cs="Times New Roman"/>
        <w:sz w:val="22"/>
        <w:szCs w:val="22"/>
        <w:lang w:val="pt-BR"/>
      </w:rPr>
    </w:pPr>
    <w:hyperlink r:id="rId2" w:history="1">
      <w:r w:rsidRPr="00826B6B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https://www.serrana.sp.leg.br</w:t>
      </w:r>
    </w:hyperlink>
    <w:r>
      <w:rPr>
        <w:rFonts w:ascii="Times New Roman" w:hAnsi="Times New Roman" w:cs="Times New Roman"/>
        <w:sz w:val="22"/>
        <w:szCs w:val="22"/>
        <w:lang w:val="pt-BR"/>
      </w:rPr>
      <w:t xml:space="preserve"> </w:t>
    </w:r>
    <w:r w:rsidRPr="004D0502">
      <w:rPr>
        <w:rFonts w:ascii="Times New Roman" w:hAnsi="Times New Roman" w:cs="Times New Roman"/>
        <w:sz w:val="22"/>
        <w:szCs w:val="22"/>
        <w:lang w:val="pt-BR"/>
      </w:rPr>
      <w:t>-</w:t>
    </w:r>
    <w:r>
      <w:t xml:space="preserve"> </w:t>
    </w:r>
    <w:hyperlink r:id="rId3" w:history="1">
      <w:r w:rsidR="00431329" w:rsidRPr="00B73CAD">
        <w:rPr>
          <w:rStyle w:val="Hyperlink"/>
          <w:rFonts w:ascii="Times New Roman" w:hAnsi="Times New Roman" w:cs="Times New Roman"/>
          <w:sz w:val="22"/>
          <w:szCs w:val="22"/>
          <w:lang w:val="pt-BR"/>
        </w:rPr>
        <w:t>camara@serrana.sp.leg.br</w:t>
      </w:r>
    </w:hyperlink>
  </w:p>
  <w:p w14:paraId="38B7BBA6" w14:textId="77777777" w:rsidR="00A00CFB" w:rsidRDefault="00A00CFB" w:rsidP="00C134A7">
    <w:pPr>
      <w:pStyle w:val="Corpodetexto"/>
      <w:spacing w:before="0"/>
      <w:ind w:left="-426" w:right="1132"/>
      <w:jc w:val="center"/>
      <w:rPr>
        <w:rFonts w:ascii="Times New Roman" w:hAnsi="Times New Roman" w:cs="Times New Roman"/>
        <w:sz w:val="22"/>
        <w:szCs w:val="22"/>
        <w:lang w:val="pt-BR"/>
      </w:rPr>
    </w:pPr>
  </w:p>
  <w:p w14:paraId="5D3DAA79" w14:textId="1FB38A42" w:rsidR="000F3FCE" w:rsidRDefault="000F3FCE" w:rsidP="006D26B9">
    <w:pPr>
      <w:pStyle w:val="Cabealho"/>
      <w:ind w:left="-426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BF31C2"/>
    <w:multiLevelType w:val="hybridMultilevel"/>
    <w:tmpl w:val="5B9CF4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41"/>
    <w:rsid w:val="000315D5"/>
    <w:rsid w:val="00062B98"/>
    <w:rsid w:val="00063F76"/>
    <w:rsid w:val="000B658C"/>
    <w:rsid w:val="000C3687"/>
    <w:rsid w:val="000D3CA3"/>
    <w:rsid w:val="000F18F1"/>
    <w:rsid w:val="000F3FCE"/>
    <w:rsid w:val="00167C09"/>
    <w:rsid w:val="001733E4"/>
    <w:rsid w:val="00185C3B"/>
    <w:rsid w:val="00226AC8"/>
    <w:rsid w:val="00256557"/>
    <w:rsid w:val="002569FE"/>
    <w:rsid w:val="002619AA"/>
    <w:rsid w:val="0028720E"/>
    <w:rsid w:val="002A637D"/>
    <w:rsid w:val="002B0962"/>
    <w:rsid w:val="002B1DD6"/>
    <w:rsid w:val="00343EC0"/>
    <w:rsid w:val="003D3C6C"/>
    <w:rsid w:val="00431329"/>
    <w:rsid w:val="004A6386"/>
    <w:rsid w:val="004B4E13"/>
    <w:rsid w:val="004D61DD"/>
    <w:rsid w:val="004F6DFA"/>
    <w:rsid w:val="0059705D"/>
    <w:rsid w:val="005B721E"/>
    <w:rsid w:val="005E6F9E"/>
    <w:rsid w:val="0065659E"/>
    <w:rsid w:val="006836F1"/>
    <w:rsid w:val="006B089F"/>
    <w:rsid w:val="006B5BF4"/>
    <w:rsid w:val="006D26B9"/>
    <w:rsid w:val="007839DB"/>
    <w:rsid w:val="007A009C"/>
    <w:rsid w:val="007D4338"/>
    <w:rsid w:val="007D5863"/>
    <w:rsid w:val="007E5650"/>
    <w:rsid w:val="007F6D50"/>
    <w:rsid w:val="00804C3F"/>
    <w:rsid w:val="00820619"/>
    <w:rsid w:val="00831486"/>
    <w:rsid w:val="00834CCC"/>
    <w:rsid w:val="00835315"/>
    <w:rsid w:val="00835B1A"/>
    <w:rsid w:val="008B3727"/>
    <w:rsid w:val="008D7C3A"/>
    <w:rsid w:val="00960166"/>
    <w:rsid w:val="00985A6C"/>
    <w:rsid w:val="009C7F30"/>
    <w:rsid w:val="009E1E3D"/>
    <w:rsid w:val="009F53D3"/>
    <w:rsid w:val="00A00CFB"/>
    <w:rsid w:val="00A4306C"/>
    <w:rsid w:val="00A52519"/>
    <w:rsid w:val="00A810C8"/>
    <w:rsid w:val="00A8147B"/>
    <w:rsid w:val="00AB5E89"/>
    <w:rsid w:val="00B03FD5"/>
    <w:rsid w:val="00B37DB4"/>
    <w:rsid w:val="00B4540E"/>
    <w:rsid w:val="00B6675A"/>
    <w:rsid w:val="00B8111B"/>
    <w:rsid w:val="00BF1C36"/>
    <w:rsid w:val="00C134A7"/>
    <w:rsid w:val="00C861C4"/>
    <w:rsid w:val="00C872EC"/>
    <w:rsid w:val="00CB1EAA"/>
    <w:rsid w:val="00CC17E0"/>
    <w:rsid w:val="00CD29EF"/>
    <w:rsid w:val="00CD315E"/>
    <w:rsid w:val="00CD6E1F"/>
    <w:rsid w:val="00E10157"/>
    <w:rsid w:val="00E1318E"/>
    <w:rsid w:val="00E13941"/>
    <w:rsid w:val="00E27F41"/>
    <w:rsid w:val="00E30616"/>
    <w:rsid w:val="00E66F62"/>
    <w:rsid w:val="00E946A9"/>
    <w:rsid w:val="00EA3671"/>
    <w:rsid w:val="00EC002B"/>
    <w:rsid w:val="00ED0DAC"/>
    <w:rsid w:val="00F04EA5"/>
    <w:rsid w:val="00F1542C"/>
    <w:rsid w:val="00F158CE"/>
    <w:rsid w:val="00F56C79"/>
    <w:rsid w:val="00F65747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A3ACE"/>
  <w15:chartTrackingRefBased/>
  <w15:docId w15:val="{86016302-FF5A-4671-BD57-EB8B4C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50"/>
    <w:pPr>
      <w:spacing w:line="360" w:lineRule="auto"/>
    </w:pPr>
    <w:rPr>
      <w:sz w:val="24"/>
    </w:rPr>
  </w:style>
  <w:style w:type="paragraph" w:styleId="Ttulo2">
    <w:name w:val="heading 2"/>
    <w:basedOn w:val="LO-normal"/>
    <w:next w:val="LO-normal"/>
    <w:link w:val="Ttulo2Char"/>
    <w:uiPriority w:val="9"/>
    <w:unhideWhenUsed/>
    <w:qFormat/>
    <w:rsid w:val="000C3687"/>
    <w:pPr>
      <w:keepNext/>
      <w:spacing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05D"/>
  </w:style>
  <w:style w:type="paragraph" w:styleId="Corpodetexto">
    <w:name w:val="Body Text"/>
    <w:basedOn w:val="Normal"/>
    <w:link w:val="CorpodetextoChar"/>
    <w:uiPriority w:val="1"/>
    <w:qFormat/>
    <w:rsid w:val="0059705D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705D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05D"/>
  </w:style>
  <w:style w:type="character" w:styleId="Hyperlink">
    <w:name w:val="Hyperlink"/>
    <w:basedOn w:val="Fontepargpadro"/>
    <w:uiPriority w:val="99"/>
    <w:unhideWhenUsed/>
    <w:rsid w:val="006D26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6B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C3687"/>
    <w:rPr>
      <w:rFonts w:ascii="Arial" w:eastAsia="Arial" w:hAnsi="Arial" w:cs="Arial"/>
      <w:b/>
      <w:sz w:val="24"/>
      <w:szCs w:val="24"/>
      <w:lang w:eastAsia="zh-CN" w:bidi="hi-IN"/>
    </w:rPr>
  </w:style>
  <w:style w:type="paragraph" w:customStyle="1" w:styleId="LO-normal">
    <w:name w:val="LO-normal"/>
    <w:qFormat/>
    <w:rsid w:val="000C3687"/>
    <w:pPr>
      <w:spacing w:line="254" w:lineRule="auto"/>
    </w:pPr>
    <w:rPr>
      <w:rFonts w:ascii="Calibri" w:eastAsia="Calibri" w:hAnsi="Calibri" w:cs="Calibri"/>
      <w:lang w:eastAsia="zh-CN" w:bidi="hi-IN"/>
    </w:rPr>
  </w:style>
  <w:style w:type="paragraph" w:styleId="PargrafodaLista">
    <w:name w:val="List Paragraph"/>
    <w:basedOn w:val="Normal"/>
    <w:uiPriority w:val="34"/>
    <w:qFormat/>
    <w:rsid w:val="007E5650"/>
    <w:pPr>
      <w:ind w:left="720"/>
      <w:contextualSpacing/>
    </w:pPr>
  </w:style>
  <w:style w:type="table" w:styleId="Tabelacomgrade">
    <w:name w:val="Table Grid"/>
    <w:basedOn w:val="Tabelanormal"/>
    <w:uiPriority w:val="39"/>
    <w:rsid w:val="00F5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errana.sp.leg.br" TargetMode="External"/><Relationship Id="rId2" Type="http://schemas.openxmlformats.org/officeDocument/2006/relationships/hyperlink" Target="https://www.serrana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21D-9912-47D2-B3D7-981F78B9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Mariana Arantes</cp:lastModifiedBy>
  <cp:revision>21</cp:revision>
  <cp:lastPrinted>2021-09-03T16:17:00Z</cp:lastPrinted>
  <dcterms:created xsi:type="dcterms:W3CDTF">2024-10-08T17:35:00Z</dcterms:created>
  <dcterms:modified xsi:type="dcterms:W3CDTF">2024-10-23T17:04:00Z</dcterms:modified>
</cp:coreProperties>
</file>